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8DDAA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249CB028" w14:textId="364D8317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CE40A8">
        <w:rPr>
          <w:rFonts w:ascii="Times New Roman" w:eastAsia="Times New Roman" w:hAnsi="Times New Roman" w:cs="Times New Roman"/>
          <w:b/>
          <w:sz w:val="24"/>
          <w:szCs w:val="24"/>
        </w:rPr>
        <w:t>www.</w:t>
      </w:r>
      <w:r w:rsidR="00377D6B">
        <w:rPr>
          <w:rFonts w:ascii="Times New Roman" w:eastAsia="Times New Roman" w:hAnsi="Times New Roman" w:cs="Times New Roman"/>
          <w:b/>
          <w:sz w:val="24"/>
          <w:szCs w:val="24"/>
        </w:rPr>
        <w:t>universlovakia</w:t>
      </w:r>
      <w:r w:rsidR="00CE40A8">
        <w:rPr>
          <w:rFonts w:ascii="Times New Roman" w:eastAsia="Times New Roman" w:hAnsi="Times New Roman" w:cs="Times New Roman"/>
          <w:b/>
          <w:sz w:val="24"/>
          <w:szCs w:val="24"/>
        </w:rPr>
        <w:t>.sk</w:t>
      </w:r>
    </w:p>
    <w:p w14:paraId="29AA087B" w14:textId="77777777" w:rsidR="00CE40A8" w:rsidRDefault="00CE40A8" w:rsidP="00CE40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 Slovakia, s.r.o., Partizánska cesta 106, 974 01 Banská Bystrica</w:t>
      </w:r>
    </w:p>
    <w:p w14:paraId="75596B7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027C978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00CD49F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5E9C611A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30460C64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0A5618E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2406B8E1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30EF4A7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67093A1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68070D7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719BE757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06EA6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5AECD8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3D179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EBF2F9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57924425" w14:textId="49E619EF" w:rsidR="0097565D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1B7DC85C" w14:textId="066CD375" w:rsidR="00C7792B" w:rsidRDefault="00C7792B" w:rsidP="0097565D">
      <w:pPr>
        <w:spacing w:before="240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..............................................................................................................................................................</w:t>
      </w:r>
    </w:p>
    <w:p w14:paraId="17F8ED06" w14:textId="77777777" w:rsidR="00C7792B" w:rsidRPr="00552D2B" w:rsidRDefault="00C7792B" w:rsidP="0097565D">
      <w:pPr>
        <w:spacing w:before="240"/>
        <w:rPr>
          <w:b/>
          <w:bCs/>
        </w:rPr>
      </w:pPr>
    </w:p>
    <w:p w14:paraId="214D1C6E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26486B66" w14:textId="77777777"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34CEDD0" w14:textId="4E8038F0" w:rsidR="00072F23" w:rsidRDefault="00C7792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00AE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794C2285" w14:textId="3399A71E" w:rsidR="00072F23" w:rsidRDefault="00C7792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100AE"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78D53FF9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C7792B">
      <w:pgSz w:w="12240" w:h="15840"/>
      <w:pgMar w:top="851" w:right="1440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377D6B"/>
    <w:rsid w:val="0097565D"/>
    <w:rsid w:val="00C7792B"/>
    <w:rsid w:val="00CE40A8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66B6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0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Daniela Lietavová</cp:lastModifiedBy>
  <cp:revision>4</cp:revision>
  <dcterms:created xsi:type="dcterms:W3CDTF">2020-08-11T08:56:00Z</dcterms:created>
  <dcterms:modified xsi:type="dcterms:W3CDTF">2020-09-02T13:38:00Z</dcterms:modified>
</cp:coreProperties>
</file>